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F5B804" w14:textId="50356EC3" w:rsidR="00BE18F7" w:rsidRPr="001A44F1" w:rsidRDefault="006A19B2" w:rsidP="00BE18F7">
      <w:pPr>
        <w:jc w:val="center"/>
        <w:rPr>
          <w:b/>
          <w:sz w:val="12"/>
          <w:szCs w:val="8"/>
          <w:u w:val="single"/>
        </w:rPr>
      </w:pPr>
      <w:bookmarkStart w:id="0" w:name="_GoBack"/>
      <w:bookmarkEnd w:id="0"/>
      <w:r w:rsidRPr="001A44F1">
        <w:rPr>
          <w:b/>
          <w:sz w:val="20"/>
          <w:szCs w:val="16"/>
          <w:u w:val="single"/>
        </w:rPr>
        <w:br/>
      </w:r>
      <w:r w:rsidR="00617739" w:rsidRPr="006A19B2">
        <w:rPr>
          <w:b/>
          <w:sz w:val="36"/>
          <w:szCs w:val="28"/>
          <w:u w:val="single"/>
        </w:rPr>
        <w:t>L</w:t>
      </w:r>
      <w:r w:rsidR="001A44F1">
        <w:rPr>
          <w:b/>
          <w:sz w:val="36"/>
          <w:szCs w:val="28"/>
          <w:u w:val="single"/>
        </w:rPr>
        <w:t>OW VISION INTAKE</w:t>
      </w:r>
      <w:r w:rsidR="001A44F1">
        <w:rPr>
          <w:b/>
          <w:sz w:val="36"/>
          <w:szCs w:val="28"/>
          <w:u w:val="single"/>
        </w:rPr>
        <w:br/>
      </w:r>
    </w:p>
    <w:p w14:paraId="06358199" w14:textId="2A2DA6F2" w:rsidR="006D14AE" w:rsidRPr="006D14AE" w:rsidRDefault="00617739" w:rsidP="00BE18F7">
      <w:pPr>
        <w:pBdr>
          <w:bottom w:val="single" w:sz="6" w:space="1" w:color="auto"/>
        </w:pBdr>
        <w:rPr>
          <w:sz w:val="28"/>
          <w:szCs w:val="28"/>
        </w:rPr>
      </w:pPr>
      <w:r w:rsidRPr="006D14AE">
        <w:rPr>
          <w:sz w:val="28"/>
          <w:szCs w:val="28"/>
        </w:rPr>
        <w:t xml:space="preserve">If possible, please have you and/or your family members review “Introduction to Low Vision” prior to your </w:t>
      </w:r>
      <w:r w:rsidR="004226B3" w:rsidRPr="006D14AE">
        <w:rPr>
          <w:sz w:val="28"/>
          <w:szCs w:val="28"/>
        </w:rPr>
        <w:t xml:space="preserve">first </w:t>
      </w:r>
      <w:r w:rsidRPr="006D14AE">
        <w:rPr>
          <w:sz w:val="28"/>
          <w:szCs w:val="28"/>
        </w:rPr>
        <w:t>examination: (</w:t>
      </w:r>
      <w:hyperlink r:id="rId9" w:history="1">
        <w:r w:rsidRPr="006D14AE">
          <w:rPr>
            <w:rStyle w:val="Hyperlink"/>
            <w:sz w:val="28"/>
            <w:szCs w:val="28"/>
          </w:rPr>
          <w:t>http://lowvision.preventblindness.org/2013/09/02/what-is-low-vision-rehabilitation/</w:t>
        </w:r>
      </w:hyperlink>
      <w:r w:rsidRPr="006D14AE">
        <w:rPr>
          <w:sz w:val="28"/>
          <w:szCs w:val="28"/>
        </w:rPr>
        <w:t xml:space="preserve">) </w:t>
      </w:r>
      <w:r w:rsidRPr="006D14AE">
        <w:rPr>
          <w:sz w:val="28"/>
          <w:szCs w:val="28"/>
        </w:rPr>
        <w:br/>
      </w:r>
      <w:r w:rsidRPr="006D14AE">
        <w:rPr>
          <w:sz w:val="28"/>
          <w:szCs w:val="28"/>
        </w:rPr>
        <w:br/>
      </w:r>
      <w:r w:rsidRPr="006D14AE">
        <w:rPr>
          <w:rStyle w:val="Strong"/>
          <w:sz w:val="28"/>
          <w:szCs w:val="28"/>
        </w:rPr>
        <w:t>Low vision rehabilitation</w:t>
      </w:r>
      <w:r w:rsidRPr="006D14AE">
        <w:rPr>
          <w:sz w:val="28"/>
          <w:szCs w:val="28"/>
        </w:rPr>
        <w:t xml:space="preserve"> is like physical therapy for someone who has lost a limb. </w:t>
      </w:r>
      <w:r w:rsidR="00D21AA7">
        <w:rPr>
          <w:sz w:val="28"/>
          <w:szCs w:val="28"/>
        </w:rPr>
        <w:t xml:space="preserve">Low vision will not eliminate missing spots (scotomas) or distortion spots in your vision.  </w:t>
      </w:r>
      <w:r w:rsidRPr="006D14AE">
        <w:rPr>
          <w:sz w:val="28"/>
          <w:szCs w:val="28"/>
        </w:rPr>
        <w:t xml:space="preserve">Its purpose is to develop strategies to maximize or substitute for </w:t>
      </w:r>
      <w:r w:rsidR="00D21AA7">
        <w:rPr>
          <w:sz w:val="28"/>
          <w:szCs w:val="28"/>
        </w:rPr>
        <w:t>reduce</w:t>
      </w:r>
      <w:r w:rsidRPr="006D14AE">
        <w:rPr>
          <w:sz w:val="28"/>
          <w:szCs w:val="28"/>
        </w:rPr>
        <w:t>d sight in order to maintain independence. This is accomplished through</w:t>
      </w:r>
      <w:r w:rsidR="004226B3" w:rsidRPr="006D14AE">
        <w:rPr>
          <w:sz w:val="28"/>
          <w:szCs w:val="28"/>
        </w:rPr>
        <w:t>:</w:t>
      </w:r>
      <w:r w:rsidRPr="006D14AE">
        <w:rPr>
          <w:sz w:val="28"/>
          <w:szCs w:val="28"/>
        </w:rPr>
        <w:t xml:space="preserve"> </w:t>
      </w:r>
      <w:r w:rsidRPr="006D14AE">
        <w:rPr>
          <w:rStyle w:val="Strong"/>
          <w:sz w:val="28"/>
          <w:szCs w:val="28"/>
        </w:rPr>
        <w:t xml:space="preserve">identification of </w:t>
      </w:r>
      <w:r w:rsidR="00FD7C1A">
        <w:rPr>
          <w:rStyle w:val="Strong"/>
          <w:sz w:val="28"/>
          <w:szCs w:val="28"/>
        </w:rPr>
        <w:t xml:space="preserve">visual </w:t>
      </w:r>
      <w:r w:rsidRPr="006D14AE">
        <w:rPr>
          <w:rStyle w:val="Strong"/>
          <w:sz w:val="28"/>
          <w:szCs w:val="28"/>
        </w:rPr>
        <w:t>goals</w:t>
      </w:r>
      <w:r w:rsidRPr="006D14AE">
        <w:rPr>
          <w:sz w:val="28"/>
          <w:szCs w:val="28"/>
        </w:rPr>
        <w:t xml:space="preserve">, </w:t>
      </w:r>
      <w:r w:rsidRPr="006D14AE">
        <w:rPr>
          <w:rStyle w:val="Strong"/>
          <w:sz w:val="28"/>
          <w:szCs w:val="28"/>
        </w:rPr>
        <w:t>introduction to assistive devices</w:t>
      </w:r>
      <w:r w:rsidR="001A44F1">
        <w:rPr>
          <w:rStyle w:val="Strong"/>
          <w:sz w:val="28"/>
          <w:szCs w:val="28"/>
        </w:rPr>
        <w:t>/tools</w:t>
      </w:r>
      <w:r w:rsidRPr="006D14AE">
        <w:rPr>
          <w:sz w:val="28"/>
          <w:szCs w:val="28"/>
        </w:rPr>
        <w:t>, and</w:t>
      </w:r>
      <w:r w:rsidR="004226B3" w:rsidRPr="006D14AE">
        <w:rPr>
          <w:sz w:val="28"/>
          <w:szCs w:val="28"/>
        </w:rPr>
        <w:t>/or</w:t>
      </w:r>
      <w:r w:rsidRPr="006D14AE">
        <w:rPr>
          <w:sz w:val="28"/>
          <w:szCs w:val="28"/>
        </w:rPr>
        <w:t xml:space="preserve"> </w:t>
      </w:r>
      <w:r w:rsidRPr="006D14AE">
        <w:rPr>
          <w:rStyle w:val="Strong"/>
          <w:sz w:val="28"/>
          <w:szCs w:val="28"/>
        </w:rPr>
        <w:t>training</w:t>
      </w:r>
      <w:r w:rsidRPr="006D14AE">
        <w:rPr>
          <w:sz w:val="28"/>
          <w:szCs w:val="28"/>
        </w:rPr>
        <w:t>.</w:t>
      </w:r>
      <w:r w:rsidR="006D14AE" w:rsidRPr="006D14AE">
        <w:rPr>
          <w:sz w:val="28"/>
          <w:szCs w:val="28"/>
        </w:rPr>
        <w:t xml:space="preserve"> </w:t>
      </w:r>
      <w:r w:rsidR="00D21AA7">
        <w:rPr>
          <w:sz w:val="28"/>
          <w:szCs w:val="28"/>
        </w:rPr>
        <w:br/>
      </w:r>
      <w:r w:rsidR="006D14AE" w:rsidRPr="006D14AE">
        <w:rPr>
          <w:sz w:val="28"/>
          <w:szCs w:val="28"/>
        </w:rPr>
        <w:br/>
        <w:t xml:space="preserve">Many low vision devices </w:t>
      </w:r>
      <w:r w:rsidR="006D14AE">
        <w:rPr>
          <w:sz w:val="28"/>
          <w:szCs w:val="28"/>
        </w:rPr>
        <w:t xml:space="preserve">do </w:t>
      </w:r>
      <w:r w:rsidR="006D14AE" w:rsidRPr="006D14AE">
        <w:rPr>
          <w:sz w:val="28"/>
          <w:szCs w:val="28"/>
        </w:rPr>
        <w:t xml:space="preserve">require </w:t>
      </w:r>
      <w:r w:rsidR="006D14AE" w:rsidRPr="003D4EAD">
        <w:rPr>
          <w:sz w:val="28"/>
          <w:szCs w:val="28"/>
          <w:u w:val="single"/>
        </w:rPr>
        <w:t>additional training</w:t>
      </w:r>
      <w:r w:rsidR="006D14AE" w:rsidRPr="006D14AE">
        <w:rPr>
          <w:sz w:val="28"/>
          <w:szCs w:val="28"/>
        </w:rPr>
        <w:t xml:space="preserve"> to be proficient </w:t>
      </w:r>
      <w:r w:rsidR="003D4EAD">
        <w:rPr>
          <w:sz w:val="28"/>
          <w:szCs w:val="28"/>
        </w:rPr>
        <w:t>during/after dispensing</w:t>
      </w:r>
      <w:r w:rsidR="006D14AE" w:rsidRPr="006D14AE">
        <w:rPr>
          <w:sz w:val="28"/>
          <w:szCs w:val="28"/>
        </w:rPr>
        <w:t>.</w:t>
      </w:r>
      <w:r w:rsidR="001A44F1">
        <w:rPr>
          <w:sz w:val="28"/>
          <w:szCs w:val="28"/>
        </w:rPr>
        <w:t xml:space="preserve"> Dr. Ho’s goal is to help you understand both the benefits and limitations of the low vision tool in order to support your visual goal</w:t>
      </w:r>
      <w:r w:rsidR="0059441C">
        <w:rPr>
          <w:sz w:val="28"/>
          <w:szCs w:val="28"/>
        </w:rPr>
        <w:t>(</w:t>
      </w:r>
      <w:r w:rsidR="001A44F1">
        <w:rPr>
          <w:sz w:val="28"/>
          <w:szCs w:val="28"/>
        </w:rPr>
        <w:t>s</w:t>
      </w:r>
      <w:r w:rsidR="0059441C">
        <w:rPr>
          <w:sz w:val="28"/>
          <w:szCs w:val="28"/>
        </w:rPr>
        <w:t>)</w:t>
      </w:r>
      <w:r w:rsidR="001A44F1">
        <w:rPr>
          <w:sz w:val="28"/>
          <w:szCs w:val="28"/>
        </w:rPr>
        <w:t xml:space="preserve">. </w:t>
      </w:r>
    </w:p>
    <w:p w14:paraId="07240A6C" w14:textId="105AF48A" w:rsidR="006D14AE" w:rsidRPr="001A44F1" w:rsidRDefault="006D14AE" w:rsidP="00BE18F7">
      <w:pPr>
        <w:rPr>
          <w:sz w:val="18"/>
          <w:szCs w:val="18"/>
        </w:rPr>
      </w:pPr>
      <w:r w:rsidRPr="001A44F1">
        <w:rPr>
          <w:sz w:val="12"/>
          <w:szCs w:val="12"/>
        </w:rPr>
        <w:br/>
      </w:r>
      <w:r w:rsidRPr="006D14AE">
        <w:rPr>
          <w:sz w:val="28"/>
          <w:szCs w:val="28"/>
        </w:rPr>
        <w:t xml:space="preserve">What daily activities do you have difficulties doing as a result of your poor vision?  They may be activities that you previously gave up but would like to do again. </w:t>
      </w:r>
      <w:r w:rsidRPr="006D14AE">
        <w:rPr>
          <w:sz w:val="28"/>
          <w:szCs w:val="28"/>
        </w:rPr>
        <w:br/>
        <w:t>Examples would include reading newspaper</w:t>
      </w:r>
      <w:r w:rsidR="00D9526E">
        <w:rPr>
          <w:sz w:val="28"/>
          <w:szCs w:val="28"/>
        </w:rPr>
        <w:t xml:space="preserve"> or reading food labels for health management, </w:t>
      </w:r>
      <w:r w:rsidRPr="006D14AE">
        <w:rPr>
          <w:sz w:val="28"/>
          <w:szCs w:val="28"/>
        </w:rPr>
        <w:t xml:space="preserve">walking around indoors/outdoors, driving, or watching TV.   </w:t>
      </w:r>
      <w:r w:rsidRPr="006D14AE">
        <w:rPr>
          <w:sz w:val="28"/>
          <w:szCs w:val="28"/>
        </w:rPr>
        <w:br/>
      </w:r>
      <w:r w:rsidR="001A44F1">
        <w:rPr>
          <w:sz w:val="28"/>
          <w:szCs w:val="28"/>
        </w:rPr>
        <w:br/>
      </w:r>
      <w:r w:rsidR="00D21AA7" w:rsidRPr="006D14AE">
        <w:rPr>
          <w:sz w:val="28"/>
          <w:szCs w:val="28"/>
        </w:rPr>
        <w:t xml:space="preserve">Please list up to 3 </w:t>
      </w:r>
      <w:r w:rsidR="001A44F1">
        <w:rPr>
          <w:sz w:val="28"/>
          <w:szCs w:val="28"/>
        </w:rPr>
        <w:t xml:space="preserve">visual </w:t>
      </w:r>
      <w:r w:rsidR="00D21AA7" w:rsidRPr="006D14AE">
        <w:rPr>
          <w:sz w:val="28"/>
          <w:szCs w:val="28"/>
        </w:rPr>
        <w:t>goals</w:t>
      </w:r>
      <w:r w:rsidR="00D21AA7">
        <w:rPr>
          <w:sz w:val="28"/>
          <w:szCs w:val="28"/>
        </w:rPr>
        <w:t xml:space="preserve"> and be as specific as possible.  </w:t>
      </w:r>
      <w:r w:rsidR="00D21AA7" w:rsidRPr="006D14AE">
        <w:rPr>
          <w:sz w:val="28"/>
          <w:szCs w:val="28"/>
        </w:rPr>
        <w:t xml:space="preserve"> </w:t>
      </w:r>
      <w:r w:rsidR="00D9526E">
        <w:rPr>
          <w:sz w:val="28"/>
          <w:szCs w:val="28"/>
        </w:rPr>
        <w:br/>
      </w:r>
      <w:r w:rsidR="00D9526E">
        <w:rPr>
          <w:sz w:val="28"/>
          <w:szCs w:val="28"/>
        </w:rPr>
        <w:br/>
      </w:r>
      <w:r w:rsidRPr="006D14AE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_____________________________________________________________________</w:t>
      </w:r>
      <w:r>
        <w:rPr>
          <w:sz w:val="28"/>
          <w:szCs w:val="28"/>
        </w:rPr>
        <w:br/>
      </w:r>
    </w:p>
    <w:p w14:paraId="09B6CDAA" w14:textId="538572A7" w:rsidR="006D14AE" w:rsidRPr="001A44F1" w:rsidRDefault="006D14AE" w:rsidP="00BE18F7">
      <w:pPr>
        <w:rPr>
          <w:sz w:val="18"/>
          <w:szCs w:val="18"/>
        </w:rPr>
      </w:pPr>
      <w:r w:rsidRPr="006D14AE">
        <w:rPr>
          <w:sz w:val="28"/>
          <w:szCs w:val="28"/>
        </w:rPr>
        <w:t>2.</w:t>
      </w:r>
      <w:r>
        <w:rPr>
          <w:sz w:val="28"/>
          <w:szCs w:val="28"/>
        </w:rPr>
        <w:t xml:space="preserve">  _____________________________________________________________________</w:t>
      </w:r>
      <w:r>
        <w:rPr>
          <w:sz w:val="28"/>
          <w:szCs w:val="28"/>
        </w:rPr>
        <w:br/>
      </w:r>
    </w:p>
    <w:p w14:paraId="543D8677" w14:textId="3415F9EE" w:rsidR="00132647" w:rsidRDefault="006D14AE" w:rsidP="00132647">
      <w:pPr>
        <w:rPr>
          <w:sz w:val="28"/>
          <w:szCs w:val="28"/>
        </w:rPr>
      </w:pPr>
      <w:r w:rsidRPr="006D14AE">
        <w:rPr>
          <w:sz w:val="28"/>
          <w:szCs w:val="28"/>
        </w:rPr>
        <w:t>3.</w:t>
      </w:r>
      <w:r>
        <w:rPr>
          <w:sz w:val="28"/>
          <w:szCs w:val="28"/>
        </w:rPr>
        <w:t xml:space="preserve">  _____________________________________________________________________</w:t>
      </w:r>
      <w:r w:rsidRPr="006D14AE">
        <w:rPr>
          <w:sz w:val="28"/>
          <w:szCs w:val="28"/>
        </w:rPr>
        <w:t xml:space="preserve"> </w:t>
      </w:r>
      <w:r w:rsidR="0059441C">
        <w:rPr>
          <w:sz w:val="28"/>
          <w:szCs w:val="28"/>
        </w:rPr>
        <w:br/>
      </w:r>
      <w:r w:rsidR="00D9526E" w:rsidRPr="0059441C">
        <w:rPr>
          <w:sz w:val="18"/>
          <w:szCs w:val="18"/>
        </w:rPr>
        <w:br/>
      </w:r>
      <w:r w:rsidR="00FD7C1A" w:rsidRPr="00FD7C1A">
        <w:rPr>
          <w:b/>
          <w:bCs/>
          <w:sz w:val="28"/>
          <w:szCs w:val="28"/>
        </w:rPr>
        <w:t xml:space="preserve">                 </w:t>
      </w:r>
      <w:r w:rsidR="00D9526E" w:rsidRPr="006D14AE">
        <w:rPr>
          <w:b/>
          <w:bCs/>
          <w:sz w:val="28"/>
          <w:szCs w:val="28"/>
          <w:u w:val="single"/>
        </w:rPr>
        <w:t>TO DO:</w:t>
      </w:r>
      <w:r w:rsidR="00D9526E" w:rsidRPr="006D14AE">
        <w:rPr>
          <w:sz w:val="28"/>
          <w:szCs w:val="28"/>
        </w:rPr>
        <w:t xml:space="preserve">  Bring samples of your reading material if this is one of your goals. </w:t>
      </w:r>
      <w:r w:rsidR="00D9526E">
        <w:rPr>
          <w:sz w:val="28"/>
          <w:szCs w:val="28"/>
        </w:rPr>
        <w:br/>
      </w:r>
      <w:r w:rsidR="001A44F1">
        <w:rPr>
          <w:sz w:val="28"/>
          <w:szCs w:val="28"/>
        </w:rPr>
        <w:lastRenderedPageBreak/>
        <w:br/>
      </w:r>
      <w:r w:rsidR="0059441C" w:rsidRPr="0059441C">
        <w:rPr>
          <w:sz w:val="16"/>
          <w:szCs w:val="16"/>
        </w:rPr>
        <w:br/>
      </w:r>
      <w:r w:rsidR="00D9526E">
        <w:rPr>
          <w:sz w:val="28"/>
          <w:szCs w:val="28"/>
        </w:rPr>
        <w:t xml:space="preserve">Are you aware of areas of missing / distorted spots in your vision?      YES / NO </w:t>
      </w:r>
      <w:r w:rsidR="00D9526E">
        <w:rPr>
          <w:sz w:val="28"/>
          <w:szCs w:val="28"/>
        </w:rPr>
        <w:br/>
      </w:r>
      <w:r w:rsidR="00D9526E">
        <w:rPr>
          <w:sz w:val="28"/>
          <w:szCs w:val="28"/>
        </w:rPr>
        <w:br/>
        <w:t>Do changes of light affect your vision</w:t>
      </w:r>
      <w:r w:rsidR="00D21AA7">
        <w:rPr>
          <w:sz w:val="28"/>
          <w:szCs w:val="28"/>
        </w:rPr>
        <w:t xml:space="preserve"> or </w:t>
      </w:r>
      <w:r w:rsidR="001A44F1">
        <w:rPr>
          <w:sz w:val="28"/>
          <w:szCs w:val="28"/>
        </w:rPr>
        <w:t xml:space="preserve">visual </w:t>
      </w:r>
      <w:r w:rsidR="00D21AA7">
        <w:rPr>
          <w:sz w:val="28"/>
          <w:szCs w:val="28"/>
        </w:rPr>
        <w:t>function</w:t>
      </w:r>
      <w:r w:rsidR="00D9526E">
        <w:rPr>
          <w:sz w:val="28"/>
          <w:szCs w:val="28"/>
        </w:rPr>
        <w:t xml:space="preserve">?   </w:t>
      </w:r>
      <w:r w:rsidR="00D21AA7">
        <w:rPr>
          <w:sz w:val="28"/>
          <w:szCs w:val="28"/>
        </w:rPr>
        <w:t xml:space="preserve">    </w:t>
      </w:r>
      <w:r w:rsidR="00D9526E">
        <w:rPr>
          <w:sz w:val="28"/>
          <w:szCs w:val="28"/>
        </w:rPr>
        <w:t xml:space="preserve">  YES / NO</w:t>
      </w:r>
      <w:r w:rsidR="00D9526E">
        <w:rPr>
          <w:sz w:val="28"/>
          <w:szCs w:val="28"/>
        </w:rPr>
        <w:br/>
      </w:r>
      <w:r w:rsidR="00D9526E">
        <w:rPr>
          <w:sz w:val="28"/>
          <w:szCs w:val="28"/>
        </w:rPr>
        <w:br/>
        <w:t>Do you use any digital magnifiers including phones / laptops / computer screens?  YES / NO</w:t>
      </w:r>
      <w:r w:rsidR="00D9526E">
        <w:rPr>
          <w:sz w:val="28"/>
          <w:szCs w:val="28"/>
        </w:rPr>
        <w:br/>
      </w:r>
      <w:r w:rsidR="00D9526E">
        <w:rPr>
          <w:sz w:val="28"/>
          <w:szCs w:val="28"/>
        </w:rPr>
        <w:br/>
      </w:r>
      <w:r w:rsidR="00132647">
        <w:rPr>
          <w:sz w:val="28"/>
          <w:szCs w:val="28"/>
        </w:rPr>
        <w:t>Have you used any magnifiers before?     YES / NO      DID THEY WORK FOR YOU?    YES / NO</w:t>
      </w:r>
      <w:r w:rsidR="00D9526E">
        <w:rPr>
          <w:sz w:val="28"/>
          <w:szCs w:val="28"/>
        </w:rPr>
        <w:br/>
      </w:r>
      <w:r w:rsidR="00D9526E">
        <w:rPr>
          <w:b/>
          <w:bCs/>
          <w:sz w:val="28"/>
          <w:szCs w:val="28"/>
          <w:u w:val="single"/>
        </w:rPr>
        <w:br/>
      </w:r>
      <w:r w:rsidR="00132647">
        <w:rPr>
          <w:b/>
          <w:bCs/>
          <w:sz w:val="28"/>
          <w:szCs w:val="28"/>
          <w:u w:val="single"/>
        </w:rPr>
        <w:br/>
      </w:r>
      <w:r w:rsidR="00FD7C1A" w:rsidRPr="00FD7C1A">
        <w:rPr>
          <w:b/>
          <w:bCs/>
          <w:sz w:val="28"/>
          <w:szCs w:val="28"/>
        </w:rPr>
        <w:t xml:space="preserve">                 </w:t>
      </w:r>
      <w:r w:rsidR="00132647" w:rsidRPr="00132647">
        <w:rPr>
          <w:b/>
          <w:bCs/>
          <w:sz w:val="28"/>
          <w:szCs w:val="28"/>
          <w:u w:val="single"/>
        </w:rPr>
        <w:t>TO DO:</w:t>
      </w:r>
      <w:r w:rsidR="00132647">
        <w:rPr>
          <w:sz w:val="28"/>
          <w:szCs w:val="28"/>
        </w:rPr>
        <w:t xml:space="preserve">   Bring previous</w:t>
      </w:r>
      <w:r w:rsidR="00D9526E">
        <w:rPr>
          <w:sz w:val="28"/>
          <w:szCs w:val="28"/>
        </w:rPr>
        <w:t>/current</w:t>
      </w:r>
      <w:r w:rsidR="00132647">
        <w:rPr>
          <w:sz w:val="28"/>
          <w:szCs w:val="28"/>
        </w:rPr>
        <w:t xml:space="preserve"> glasses </w:t>
      </w:r>
      <w:r w:rsidR="00D9526E">
        <w:rPr>
          <w:sz w:val="28"/>
          <w:szCs w:val="28"/>
        </w:rPr>
        <w:t xml:space="preserve">and/or magnifiers </w:t>
      </w:r>
      <w:r w:rsidR="00FD7C1A">
        <w:rPr>
          <w:sz w:val="28"/>
          <w:szCs w:val="28"/>
        </w:rPr>
        <w:t>(even if not use)</w:t>
      </w:r>
      <w:r w:rsidR="006A19B2">
        <w:rPr>
          <w:sz w:val="28"/>
          <w:szCs w:val="28"/>
        </w:rPr>
        <w:br/>
      </w:r>
    </w:p>
    <w:p w14:paraId="192DCCDA" w14:textId="34169FB8" w:rsidR="00D9526E" w:rsidRDefault="00D9526E" w:rsidP="00132647">
      <w:pPr>
        <w:rPr>
          <w:sz w:val="28"/>
          <w:szCs w:val="28"/>
        </w:rPr>
      </w:pPr>
      <w:r>
        <w:rPr>
          <w:sz w:val="28"/>
          <w:szCs w:val="28"/>
        </w:rPr>
        <w:t xml:space="preserve">Many magnification devices require the use of </w:t>
      </w:r>
      <w:r w:rsidR="00D21AA7">
        <w:rPr>
          <w:sz w:val="28"/>
          <w:szCs w:val="28"/>
        </w:rPr>
        <w:t xml:space="preserve">prescription </w:t>
      </w:r>
      <w:r>
        <w:rPr>
          <w:sz w:val="28"/>
          <w:szCs w:val="28"/>
        </w:rPr>
        <w:t>glasses</w:t>
      </w:r>
      <w:r w:rsidR="00D21AA7">
        <w:rPr>
          <w:sz w:val="28"/>
          <w:szCs w:val="28"/>
        </w:rPr>
        <w:t>/contact lenses</w:t>
      </w:r>
      <w:r>
        <w:rPr>
          <w:sz w:val="28"/>
          <w:szCs w:val="28"/>
        </w:rPr>
        <w:t xml:space="preserve"> to focus at an appropriate </w:t>
      </w:r>
      <w:r w:rsidR="00FD7C1A">
        <w:rPr>
          <w:sz w:val="28"/>
          <w:szCs w:val="28"/>
        </w:rPr>
        <w:t xml:space="preserve">work </w:t>
      </w:r>
      <w:r>
        <w:rPr>
          <w:sz w:val="28"/>
          <w:szCs w:val="28"/>
        </w:rPr>
        <w:t xml:space="preserve">distance.  Dr. Ho will perform a </w:t>
      </w:r>
      <w:r w:rsidRPr="00D9526E">
        <w:rPr>
          <w:sz w:val="28"/>
          <w:szCs w:val="28"/>
          <w:u w:val="single"/>
        </w:rPr>
        <w:t>refraction</w:t>
      </w:r>
      <w:r>
        <w:rPr>
          <w:sz w:val="28"/>
          <w:szCs w:val="28"/>
        </w:rPr>
        <w:t xml:space="preserve"> to determine whether single or multiple prescription</w:t>
      </w:r>
      <w:r w:rsidR="003D4EAD">
        <w:rPr>
          <w:sz w:val="28"/>
          <w:szCs w:val="28"/>
        </w:rPr>
        <w:t>s are</w:t>
      </w:r>
      <w:r>
        <w:rPr>
          <w:sz w:val="28"/>
          <w:szCs w:val="28"/>
        </w:rPr>
        <w:t xml:space="preserve"> beneficial for your case.       </w:t>
      </w:r>
      <w:r>
        <w:rPr>
          <w:sz w:val="28"/>
          <w:szCs w:val="28"/>
        </w:rPr>
        <w:br/>
      </w:r>
    </w:p>
    <w:p w14:paraId="3D57E84D" w14:textId="082AEF84" w:rsidR="00617739" w:rsidRPr="00BE18F7" w:rsidRDefault="003D4EAD" w:rsidP="00BE18F7">
      <w:r w:rsidRPr="003D4EAD">
        <w:rPr>
          <w:b/>
          <w:bCs/>
          <w:sz w:val="28"/>
          <w:szCs w:val="28"/>
          <w:u w:val="single"/>
        </w:rPr>
        <w:t>Other Resources: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br/>
      </w:r>
      <w:r w:rsidR="00D21AA7">
        <w:rPr>
          <w:sz w:val="28"/>
          <w:szCs w:val="28"/>
        </w:rPr>
        <w:t xml:space="preserve">1) </w:t>
      </w:r>
      <w:r>
        <w:rPr>
          <w:sz w:val="28"/>
          <w:szCs w:val="28"/>
        </w:rPr>
        <w:t>Vision Aware (</w:t>
      </w:r>
      <w:r w:rsidRPr="003D4EAD">
        <w:rPr>
          <w:sz w:val="28"/>
          <w:szCs w:val="28"/>
        </w:rPr>
        <w:t>www.visionaware.org</w:t>
      </w:r>
      <w:r>
        <w:rPr>
          <w:sz w:val="28"/>
          <w:szCs w:val="28"/>
        </w:rPr>
        <w:t>) – basic overview of eye conditions, everyday living tips (like home modifications), product review</w:t>
      </w:r>
      <w:r w:rsidR="001A44F1">
        <w:rPr>
          <w:sz w:val="28"/>
          <w:szCs w:val="28"/>
        </w:rPr>
        <w:t>s</w:t>
      </w:r>
      <w:r>
        <w:rPr>
          <w:sz w:val="28"/>
          <w:szCs w:val="28"/>
        </w:rPr>
        <w:t xml:space="preserve">, low vision blog  </w:t>
      </w:r>
      <w:r>
        <w:rPr>
          <w:sz w:val="28"/>
          <w:szCs w:val="28"/>
        </w:rPr>
        <w:br/>
      </w:r>
      <w:r w:rsidR="00D21AA7">
        <w:rPr>
          <w:sz w:val="28"/>
          <w:szCs w:val="28"/>
        </w:rPr>
        <w:t xml:space="preserve">2) </w:t>
      </w:r>
      <w:r>
        <w:rPr>
          <w:sz w:val="28"/>
          <w:szCs w:val="28"/>
        </w:rPr>
        <w:t>Hadley Institute (</w:t>
      </w:r>
      <w:r w:rsidR="00D21AA7" w:rsidRPr="00D21AA7">
        <w:rPr>
          <w:sz w:val="28"/>
          <w:szCs w:val="28"/>
        </w:rPr>
        <w:t>https://hadley.edu/InstructionalVideos/</w:t>
      </w:r>
      <w:r>
        <w:rPr>
          <w:sz w:val="28"/>
          <w:szCs w:val="28"/>
        </w:rPr>
        <w:t xml:space="preserve">)  </w:t>
      </w:r>
      <w:r w:rsidR="00D21AA7">
        <w:rPr>
          <w:sz w:val="28"/>
          <w:szCs w:val="28"/>
        </w:rPr>
        <w:t xml:space="preserve">- how to configure your digital device for low vision optimization, braille services, local public resources </w:t>
      </w:r>
      <w:r w:rsidR="00D21AA7">
        <w:rPr>
          <w:sz w:val="28"/>
          <w:szCs w:val="28"/>
        </w:rPr>
        <w:br/>
        <w:t>3) National Federation for the Blind (www.nfb.org)</w:t>
      </w:r>
      <w:r w:rsidR="00D9526E">
        <w:rPr>
          <w:sz w:val="28"/>
          <w:szCs w:val="28"/>
        </w:rPr>
        <w:br/>
      </w:r>
      <w:r w:rsidR="00132647">
        <w:rPr>
          <w:sz w:val="28"/>
          <w:szCs w:val="28"/>
        </w:rPr>
        <w:br/>
      </w:r>
      <w:r w:rsidR="00132647" w:rsidRPr="00132647">
        <w:rPr>
          <w:b/>
          <w:bCs/>
          <w:sz w:val="28"/>
          <w:szCs w:val="28"/>
        </w:rPr>
        <w:t>Low Vision rehabilitation is just one part of the team. It is still important for you to follow-up with your cornea/ retina/ glaucoma specialist to ensure that your eye health remains stable.</w:t>
      </w:r>
      <w:r>
        <w:rPr>
          <w:b/>
          <w:bCs/>
          <w:sz w:val="28"/>
          <w:szCs w:val="28"/>
        </w:rPr>
        <w:t xml:space="preserve"> </w:t>
      </w:r>
      <w:r w:rsidRPr="003D4EAD">
        <w:rPr>
          <w:sz w:val="28"/>
          <w:szCs w:val="28"/>
        </w:rPr>
        <w:t>Please have your recent notes from your other eye care provide</w:t>
      </w:r>
      <w:r w:rsidR="001A44F1">
        <w:rPr>
          <w:sz w:val="28"/>
          <w:szCs w:val="28"/>
        </w:rPr>
        <w:t>r</w:t>
      </w:r>
      <w:r w:rsidRPr="003D4EAD">
        <w:rPr>
          <w:sz w:val="28"/>
          <w:szCs w:val="28"/>
        </w:rPr>
        <w:t xml:space="preserve"> mailed / faxed over prior.</w:t>
      </w:r>
      <w:r>
        <w:rPr>
          <w:b/>
          <w:bCs/>
          <w:sz w:val="28"/>
          <w:szCs w:val="28"/>
        </w:rPr>
        <w:t xml:space="preserve">  Dr. Ho will dilate the eyes if a recent exam has not been completed or if deemed necessary.</w:t>
      </w:r>
      <w:r w:rsidR="001A44F1">
        <w:rPr>
          <w:b/>
          <w:bCs/>
          <w:sz w:val="28"/>
          <w:szCs w:val="28"/>
        </w:rPr>
        <w:br/>
      </w:r>
      <w:r w:rsidR="001A44F1">
        <w:rPr>
          <w:sz w:val="28"/>
          <w:szCs w:val="28"/>
        </w:rPr>
        <w:t xml:space="preserve">Dr. Ho also will also make appropriate referrals for orientation and mobility, occupational therapy, vocational rehabilitation, and other resources if needed. </w:t>
      </w:r>
    </w:p>
    <w:sectPr w:rsidR="00617739" w:rsidRPr="00BE18F7" w:rsidSect="006D14AE">
      <w:headerReference w:type="default" r:id="rId10"/>
      <w:footerReference w:type="even" r:id="rId11"/>
      <w:footerReference w:type="default" r:id="rId12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F12E31" w14:textId="77777777" w:rsidR="00D05194" w:rsidRDefault="00D05194" w:rsidP="00103681">
      <w:pPr>
        <w:spacing w:after="0" w:line="240" w:lineRule="auto"/>
      </w:pPr>
      <w:r>
        <w:separator/>
      </w:r>
    </w:p>
  </w:endnote>
  <w:endnote w:type="continuationSeparator" w:id="0">
    <w:p w14:paraId="192B7ABA" w14:textId="77777777" w:rsidR="00D05194" w:rsidRDefault="00D05194" w:rsidP="00103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C81BB1" w14:textId="77777777" w:rsidR="004F7A52" w:rsidRDefault="004F7A52" w:rsidP="00EC6EE8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88F1C1" w14:textId="7BB371CF" w:rsidR="004F7A52" w:rsidRDefault="00DC335D" w:rsidP="00EC6EE8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C0F0D2" wp14:editId="669BA26F">
              <wp:simplePos x="0" y="0"/>
              <wp:positionH relativeFrom="column">
                <wp:posOffset>-114300</wp:posOffset>
              </wp:positionH>
              <wp:positionV relativeFrom="paragraph">
                <wp:posOffset>88900</wp:posOffset>
              </wp:positionV>
              <wp:extent cx="6172200" cy="28575"/>
              <wp:effectExtent l="0" t="0" r="19050" b="28575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172200" cy="28575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pt,7pt" to="477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" strokecolor="#5b9bd5 [3204]" strokeweight="1pt">
              <v:stroke joinstyle="miter"/>
              <o:lock v:ext="edit" shapetype="f"/>
            </v:line>
          </w:pict>
        </mc:Fallback>
      </mc:AlternateContent>
    </w:r>
  </w:p>
  <w:p w14:paraId="1AAF3ECD" w14:textId="77777777" w:rsidR="004F7A52" w:rsidRPr="006B0314" w:rsidRDefault="004F7A52" w:rsidP="00EC6EE8">
    <w:pPr>
      <w:pStyle w:val="Footer"/>
      <w:jc w:val="center"/>
      <w:rPr>
        <w:rFonts w:ascii="HelveticaNeueLT Std" w:hAnsi="HelveticaNeueLT Std"/>
      </w:rPr>
    </w:pPr>
    <w:r w:rsidRPr="006B0314">
      <w:rPr>
        <w:rFonts w:ascii="HelveticaNeueLT Std" w:hAnsi="HelveticaNeueLT Std"/>
      </w:rPr>
      <w:t>5300 Maryland Way S</w:t>
    </w:r>
    <w:r>
      <w:rPr>
        <w:rFonts w:ascii="HelveticaNeueLT Std" w:hAnsi="HelveticaNeueLT Std"/>
      </w:rPr>
      <w:t>ui</w:t>
    </w:r>
    <w:r w:rsidRPr="006B0314">
      <w:rPr>
        <w:rFonts w:ascii="HelveticaNeueLT Std" w:hAnsi="HelveticaNeueLT Std"/>
      </w:rPr>
      <w:t xml:space="preserve">te 160, Brentwood, TN 37027 </w:t>
    </w:r>
    <w:r w:rsidRPr="006B0314">
      <w:rPr>
        <w:rFonts w:ascii="HelveticaNeueLT Std" w:hAnsi="HelveticaNeueLT Std"/>
      </w:rPr>
      <w:sym w:font="Symbol" w:char="F0B7"/>
    </w:r>
    <w:r w:rsidRPr="006B0314">
      <w:rPr>
        <w:rFonts w:ascii="HelveticaNeueLT Std" w:hAnsi="HelveticaNeueLT Std"/>
      </w:rPr>
      <w:t xml:space="preserve"> T:</w:t>
    </w:r>
    <w:r>
      <w:rPr>
        <w:rFonts w:ascii="HelveticaNeueLT Std" w:hAnsi="HelveticaNeueLT Std"/>
      </w:rPr>
      <w:t xml:space="preserve"> </w:t>
    </w:r>
    <w:r w:rsidRPr="006B0314">
      <w:rPr>
        <w:rFonts w:ascii="HelveticaNeueLT Std" w:hAnsi="HelveticaNeueLT Std"/>
      </w:rPr>
      <w:t xml:space="preserve">(615)604-2949 </w:t>
    </w:r>
    <w:r w:rsidRPr="006B0314">
      <w:rPr>
        <w:rFonts w:ascii="HelveticaNeueLT Std" w:hAnsi="HelveticaNeueLT Std"/>
      </w:rPr>
      <w:sym w:font="Symbol" w:char="F0B7"/>
    </w:r>
    <w:r w:rsidRPr="006B0314">
      <w:rPr>
        <w:rFonts w:ascii="HelveticaNeueLT Std" w:hAnsi="HelveticaNeueLT Std"/>
      </w:rPr>
      <w:t xml:space="preserve"> F: (615)376-0083 www.</w:t>
    </w:r>
    <w:r w:rsidR="00C8145A">
      <w:rPr>
        <w:rFonts w:ascii="HelveticaNeueLT Std" w:hAnsi="HelveticaNeueLT Std"/>
      </w:rPr>
      <w:t>hovisiongroup</w:t>
    </w:r>
    <w:r w:rsidRPr="006B0314">
      <w:rPr>
        <w:rFonts w:ascii="HelveticaNeueLT Std" w:hAnsi="HelveticaNeueLT Std"/>
      </w:rPr>
      <w:t xml:space="preserve">.com </w:t>
    </w:r>
    <w:r w:rsidRPr="006B0314">
      <w:rPr>
        <w:rFonts w:ascii="HelveticaNeueLT Std" w:hAnsi="HelveticaNeueLT Std"/>
      </w:rPr>
      <w:sym w:font="Symbol" w:char="F0B7"/>
    </w:r>
    <w:r w:rsidR="00C8145A">
      <w:rPr>
        <w:rFonts w:ascii="HelveticaNeueLT Std" w:hAnsi="HelveticaNeueLT Std"/>
      </w:rPr>
      <w:t xml:space="preserve"> info@hovisiongroup</w:t>
    </w:r>
    <w:r w:rsidRPr="006B0314">
      <w:rPr>
        <w:rFonts w:ascii="HelveticaNeueLT Std" w:hAnsi="HelveticaNeueLT Std"/>
      </w:rPr>
      <w:t>.com</w:t>
    </w:r>
  </w:p>
  <w:p w14:paraId="5008EF1A" w14:textId="77777777" w:rsidR="004F7A52" w:rsidRDefault="004F7A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4260AC" w14:textId="77777777" w:rsidR="00D05194" w:rsidRDefault="00D05194" w:rsidP="00103681">
      <w:pPr>
        <w:spacing w:after="0" w:line="240" w:lineRule="auto"/>
      </w:pPr>
      <w:r>
        <w:separator/>
      </w:r>
    </w:p>
  </w:footnote>
  <w:footnote w:type="continuationSeparator" w:id="0">
    <w:p w14:paraId="463FCF76" w14:textId="77777777" w:rsidR="00D05194" w:rsidRDefault="00D05194" w:rsidP="00103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AA185D" w14:textId="6A5DD137" w:rsidR="004F7A52" w:rsidRDefault="009A36E1" w:rsidP="006D14AE">
    <w:pPr>
      <w:pStyle w:val="Header"/>
      <w:ind w:left="-810"/>
      <w:jc w:val="center"/>
    </w:pPr>
    <w:r>
      <w:rPr>
        <w:noProof/>
      </w:rPr>
      <w:drawing>
        <wp:inline distT="0" distB="0" distL="0" distR="0" wp14:anchorId="2E628FEB" wp14:editId="40CE8702">
          <wp:extent cx="3981450" cy="931941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7144" cy="9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B23FF"/>
    <w:multiLevelType w:val="hybridMultilevel"/>
    <w:tmpl w:val="BE986BBC"/>
    <w:lvl w:ilvl="0" w:tplc="8D0EF38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E13D80"/>
    <w:multiLevelType w:val="hybridMultilevel"/>
    <w:tmpl w:val="6D2E14A8"/>
    <w:lvl w:ilvl="0" w:tplc="EC74A98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681"/>
    <w:rsid w:val="00002A40"/>
    <w:rsid w:val="00070C4B"/>
    <w:rsid w:val="000719A4"/>
    <w:rsid w:val="000A3149"/>
    <w:rsid w:val="000D1057"/>
    <w:rsid w:val="000D681F"/>
    <w:rsid w:val="000E3F9E"/>
    <w:rsid w:val="00100C4D"/>
    <w:rsid w:val="00103681"/>
    <w:rsid w:val="001255D1"/>
    <w:rsid w:val="00132647"/>
    <w:rsid w:val="00145B23"/>
    <w:rsid w:val="001947D3"/>
    <w:rsid w:val="001A0C67"/>
    <w:rsid w:val="001A44F1"/>
    <w:rsid w:val="001A6AC6"/>
    <w:rsid w:val="001E5EF2"/>
    <w:rsid w:val="00202508"/>
    <w:rsid w:val="0021128F"/>
    <w:rsid w:val="00212D9A"/>
    <w:rsid w:val="00296758"/>
    <w:rsid w:val="002A7B93"/>
    <w:rsid w:val="002E5232"/>
    <w:rsid w:val="00344CCE"/>
    <w:rsid w:val="003719CC"/>
    <w:rsid w:val="003747FC"/>
    <w:rsid w:val="00382F6A"/>
    <w:rsid w:val="00390052"/>
    <w:rsid w:val="003B64A8"/>
    <w:rsid w:val="003C4B3F"/>
    <w:rsid w:val="003D4EAD"/>
    <w:rsid w:val="004226B3"/>
    <w:rsid w:val="00423586"/>
    <w:rsid w:val="0048049C"/>
    <w:rsid w:val="00492BD1"/>
    <w:rsid w:val="004F3A94"/>
    <w:rsid w:val="004F7A52"/>
    <w:rsid w:val="005648AA"/>
    <w:rsid w:val="00590C0D"/>
    <w:rsid w:val="0059441C"/>
    <w:rsid w:val="005E1C41"/>
    <w:rsid w:val="005E59D0"/>
    <w:rsid w:val="00617739"/>
    <w:rsid w:val="006244F8"/>
    <w:rsid w:val="00635F58"/>
    <w:rsid w:val="006A19B2"/>
    <w:rsid w:val="006B0314"/>
    <w:rsid w:val="006C224B"/>
    <w:rsid w:val="006C29C6"/>
    <w:rsid w:val="006D14AE"/>
    <w:rsid w:val="00744E04"/>
    <w:rsid w:val="007462DB"/>
    <w:rsid w:val="007C5E04"/>
    <w:rsid w:val="007C604D"/>
    <w:rsid w:val="007D0DAE"/>
    <w:rsid w:val="007D4EC4"/>
    <w:rsid w:val="007D67DA"/>
    <w:rsid w:val="007F06EE"/>
    <w:rsid w:val="00804569"/>
    <w:rsid w:val="00833157"/>
    <w:rsid w:val="00855734"/>
    <w:rsid w:val="0087082E"/>
    <w:rsid w:val="008C35CB"/>
    <w:rsid w:val="008F3BA3"/>
    <w:rsid w:val="0095266F"/>
    <w:rsid w:val="0096290F"/>
    <w:rsid w:val="00976DC2"/>
    <w:rsid w:val="009A36E1"/>
    <w:rsid w:val="009C6E1F"/>
    <w:rsid w:val="009C7097"/>
    <w:rsid w:val="009F22DB"/>
    <w:rsid w:val="009F678D"/>
    <w:rsid w:val="00A534DB"/>
    <w:rsid w:val="00A5565B"/>
    <w:rsid w:val="00A9645F"/>
    <w:rsid w:val="00AE76BE"/>
    <w:rsid w:val="00B15B89"/>
    <w:rsid w:val="00B34BA6"/>
    <w:rsid w:val="00B449E0"/>
    <w:rsid w:val="00B5437A"/>
    <w:rsid w:val="00BD5E06"/>
    <w:rsid w:val="00BE18F7"/>
    <w:rsid w:val="00C1246C"/>
    <w:rsid w:val="00C32489"/>
    <w:rsid w:val="00C43FEF"/>
    <w:rsid w:val="00C6236A"/>
    <w:rsid w:val="00C66121"/>
    <w:rsid w:val="00C760EA"/>
    <w:rsid w:val="00C8145A"/>
    <w:rsid w:val="00D05194"/>
    <w:rsid w:val="00D0545E"/>
    <w:rsid w:val="00D21AA7"/>
    <w:rsid w:val="00D5253E"/>
    <w:rsid w:val="00D9526E"/>
    <w:rsid w:val="00DC335D"/>
    <w:rsid w:val="00E00EF2"/>
    <w:rsid w:val="00E965B2"/>
    <w:rsid w:val="00EA773C"/>
    <w:rsid w:val="00EC6EE8"/>
    <w:rsid w:val="00ED63D7"/>
    <w:rsid w:val="00F34FEC"/>
    <w:rsid w:val="00F734D6"/>
    <w:rsid w:val="00F97822"/>
    <w:rsid w:val="00FA1799"/>
    <w:rsid w:val="00FA2515"/>
    <w:rsid w:val="00FC41A1"/>
    <w:rsid w:val="00FD028F"/>
    <w:rsid w:val="00FD66A0"/>
    <w:rsid w:val="00FD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20686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04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719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36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681"/>
  </w:style>
  <w:style w:type="paragraph" w:styleId="Footer">
    <w:name w:val="footer"/>
    <w:basedOn w:val="Normal"/>
    <w:link w:val="FooterChar"/>
    <w:uiPriority w:val="99"/>
    <w:unhideWhenUsed/>
    <w:rsid w:val="001036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681"/>
  </w:style>
  <w:style w:type="character" w:styleId="Hyperlink">
    <w:name w:val="Hyperlink"/>
    <w:basedOn w:val="DefaultParagraphFont"/>
    <w:uiPriority w:val="99"/>
    <w:unhideWhenUsed/>
    <w:rsid w:val="00EC6EE8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719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C0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D63D7"/>
    <w:pPr>
      <w:spacing w:after="0" w:line="240" w:lineRule="auto"/>
    </w:pPr>
  </w:style>
  <w:style w:type="character" w:customStyle="1" w:styleId="small">
    <w:name w:val="small"/>
    <w:basedOn w:val="DefaultParagraphFont"/>
    <w:rsid w:val="00744E04"/>
  </w:style>
  <w:style w:type="table" w:styleId="TableGrid">
    <w:name w:val="Table Grid"/>
    <w:basedOn w:val="TableNormal"/>
    <w:uiPriority w:val="39"/>
    <w:rsid w:val="00BD5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23586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212D9A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12D9A"/>
    <w:rPr>
      <w:rFonts w:ascii="Consolas" w:eastAsia="Calibri" w:hAnsi="Consolas" w:cs="Times New Roman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17739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6177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04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719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36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681"/>
  </w:style>
  <w:style w:type="paragraph" w:styleId="Footer">
    <w:name w:val="footer"/>
    <w:basedOn w:val="Normal"/>
    <w:link w:val="FooterChar"/>
    <w:uiPriority w:val="99"/>
    <w:unhideWhenUsed/>
    <w:rsid w:val="001036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681"/>
  </w:style>
  <w:style w:type="character" w:styleId="Hyperlink">
    <w:name w:val="Hyperlink"/>
    <w:basedOn w:val="DefaultParagraphFont"/>
    <w:uiPriority w:val="99"/>
    <w:unhideWhenUsed/>
    <w:rsid w:val="00EC6EE8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719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C0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D63D7"/>
    <w:pPr>
      <w:spacing w:after="0" w:line="240" w:lineRule="auto"/>
    </w:pPr>
  </w:style>
  <w:style w:type="character" w:customStyle="1" w:styleId="small">
    <w:name w:val="small"/>
    <w:basedOn w:val="DefaultParagraphFont"/>
    <w:rsid w:val="00744E04"/>
  </w:style>
  <w:style w:type="table" w:styleId="TableGrid">
    <w:name w:val="Table Grid"/>
    <w:basedOn w:val="TableNormal"/>
    <w:uiPriority w:val="39"/>
    <w:rsid w:val="00BD5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23586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212D9A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12D9A"/>
    <w:rPr>
      <w:rFonts w:ascii="Consolas" w:eastAsia="Calibri" w:hAnsi="Consolas" w:cs="Times New Roman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17739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6177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3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lowvision.preventblindness.org/2013/09/02/what-is-low-vision-rehabilitation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5D3CD-87C3-42B0-B365-DECA8BF3F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Ho</dc:creator>
  <cp:lastModifiedBy>Front Desk2</cp:lastModifiedBy>
  <cp:revision>2</cp:revision>
  <cp:lastPrinted>2015-10-28T19:28:00Z</cp:lastPrinted>
  <dcterms:created xsi:type="dcterms:W3CDTF">2019-10-07T16:19:00Z</dcterms:created>
  <dcterms:modified xsi:type="dcterms:W3CDTF">2019-10-07T16:19:00Z</dcterms:modified>
</cp:coreProperties>
</file>